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3666C" w14:textId="0B9B8616" w:rsidR="006806C5" w:rsidRPr="006806C5" w:rsidRDefault="006806C5" w:rsidP="008C362F">
      <w:pPr>
        <w:spacing w:afterLines="50" w:after="156" w:line="360" w:lineRule="auto"/>
        <w:jc w:val="center"/>
        <w:rPr>
          <w:rFonts w:ascii="Times New Roman" w:eastAsia="宋体" w:hAnsi="Times New Roman" w:cs="Times New Roman" w:hint="eastAsia"/>
          <w:b/>
          <w:bCs/>
          <w:sz w:val="28"/>
          <w:szCs w:val="28"/>
        </w:rPr>
      </w:pPr>
      <w:r w:rsidRPr="006806C5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《</w:t>
      </w:r>
      <w:r w:rsidR="008C362F" w:rsidRPr="008C362F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岐山县富祥养殖场标准化生猪养殖项目环境影响报告书</w:t>
      </w:r>
      <w:r w:rsidRPr="006806C5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》</w:t>
      </w:r>
      <w:r w:rsidR="0038152C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（</w:t>
      </w:r>
      <w:r w:rsidR="0038152C" w:rsidRPr="006806C5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报批版</w:t>
      </w:r>
      <w:r w:rsidR="0038152C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）</w:t>
      </w:r>
      <w:r w:rsidRPr="006806C5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及《</w:t>
      </w:r>
      <w:r w:rsidR="008C362F" w:rsidRPr="008C362F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岐山县富祥养殖场标准化生猪养殖项目环境影响报告书</w:t>
      </w:r>
      <w:r w:rsidRPr="006806C5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公众参与说明》全文报批前公示</w:t>
      </w:r>
    </w:p>
    <w:p w14:paraId="04A60A9C" w14:textId="77777777" w:rsidR="00F2437C" w:rsidRPr="00F2437C" w:rsidRDefault="00F2437C" w:rsidP="00F2437C">
      <w:pPr>
        <w:spacing w:line="48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F2437C">
        <w:rPr>
          <w:rFonts w:ascii="Times New Roman" w:eastAsia="宋体" w:hAnsi="Times New Roman" w:cs="Times New Roman"/>
          <w:b/>
          <w:bCs/>
          <w:sz w:val="24"/>
          <w:szCs w:val="24"/>
        </w:rPr>
        <w:t>一、查阅途径</w:t>
      </w:r>
    </w:p>
    <w:p w14:paraId="022255C9" w14:textId="2AC7D73C" w:rsidR="00F2437C" w:rsidRPr="00F2437C" w:rsidRDefault="00F2437C" w:rsidP="009C4040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2437C">
        <w:rPr>
          <w:rFonts w:ascii="Times New Roman" w:eastAsia="宋体" w:hAnsi="Times New Roman" w:cs="Times New Roman"/>
          <w:sz w:val="24"/>
          <w:szCs w:val="24"/>
        </w:rPr>
        <w:t>公众需查阅《岐山县富祥养殖场标准化生猪养殖项目环境影响报告书》（报批版）及《岐山县富祥养殖场标准化生猪养殖项目公众参与说明》，可登录网站：</w:t>
      </w:r>
      <w:r w:rsidR="009C4040" w:rsidRPr="009C4040">
        <w:rPr>
          <w:rFonts w:ascii="Times New Roman" w:eastAsia="宋体" w:hAnsi="Times New Roman" w:cs="Times New Roman" w:hint="eastAsia"/>
          <w:sz w:val="24"/>
          <w:szCs w:val="24"/>
        </w:rPr>
        <w:t>链接：</w:t>
      </w:r>
      <w:r w:rsidR="009C4040" w:rsidRPr="009C4040">
        <w:rPr>
          <w:rFonts w:ascii="Times New Roman" w:eastAsia="宋体" w:hAnsi="Times New Roman" w:cs="Times New Roman" w:hint="eastAsia"/>
          <w:sz w:val="24"/>
          <w:szCs w:val="24"/>
        </w:rPr>
        <w:t xml:space="preserve">https://pan.baidu.com/s/1ug-4ZSu6J-w1Y8t_grVSgg?pwd=jm60 </w:t>
      </w:r>
      <w:r w:rsidR="009C4040" w:rsidRPr="009C4040">
        <w:rPr>
          <w:rFonts w:ascii="Times New Roman" w:eastAsia="宋体" w:hAnsi="Times New Roman" w:cs="Times New Roman" w:hint="eastAsia"/>
          <w:sz w:val="24"/>
          <w:szCs w:val="24"/>
        </w:rPr>
        <w:t>提取码：</w:t>
      </w:r>
      <w:r w:rsidR="009C4040" w:rsidRPr="009C4040">
        <w:rPr>
          <w:rFonts w:ascii="Times New Roman" w:eastAsia="宋体" w:hAnsi="Times New Roman" w:cs="Times New Roman" w:hint="eastAsia"/>
          <w:sz w:val="24"/>
          <w:szCs w:val="24"/>
        </w:rPr>
        <w:t>jm60</w:t>
      </w:r>
      <w:r w:rsidRPr="009C4040">
        <w:rPr>
          <w:rFonts w:ascii="Times New Roman" w:eastAsia="宋体" w:hAnsi="Times New Roman" w:cs="Times New Roman"/>
          <w:sz w:val="24"/>
          <w:szCs w:val="24"/>
        </w:rPr>
        <w:t>（报告及公众参与说明）或通过电话、来访等方式与建设单位或环评单位联</w:t>
      </w:r>
      <w:r w:rsidRPr="00F2437C">
        <w:rPr>
          <w:rFonts w:ascii="Times New Roman" w:eastAsia="宋体" w:hAnsi="Times New Roman" w:cs="Times New Roman"/>
          <w:sz w:val="24"/>
          <w:szCs w:val="24"/>
        </w:rPr>
        <w:t>系。</w:t>
      </w:r>
    </w:p>
    <w:p w14:paraId="7A41ADF3" w14:textId="77777777" w:rsidR="00F2437C" w:rsidRPr="00F2437C" w:rsidRDefault="00F2437C" w:rsidP="00F2437C">
      <w:pPr>
        <w:spacing w:line="48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F2437C">
        <w:rPr>
          <w:rFonts w:ascii="Times New Roman" w:eastAsia="宋体" w:hAnsi="Times New Roman" w:cs="Times New Roman"/>
          <w:b/>
          <w:bCs/>
          <w:sz w:val="24"/>
          <w:szCs w:val="24"/>
        </w:rPr>
        <w:t>二、建设单位名称和联系方式</w:t>
      </w:r>
    </w:p>
    <w:p w14:paraId="44BB2A62" w14:textId="77777777" w:rsidR="00F2437C" w:rsidRPr="00F2437C" w:rsidRDefault="00F2437C" w:rsidP="00F2437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2437C">
        <w:rPr>
          <w:rFonts w:ascii="Times New Roman" w:eastAsia="宋体" w:hAnsi="Times New Roman" w:cs="Times New Roman"/>
          <w:sz w:val="24"/>
          <w:szCs w:val="24"/>
        </w:rPr>
        <w:t>建设单位：岐山县富祥养殖场</w:t>
      </w:r>
    </w:p>
    <w:p w14:paraId="5B55B9C2" w14:textId="0CFC194D" w:rsidR="00F2437C" w:rsidRPr="00F2437C" w:rsidRDefault="00F2437C" w:rsidP="00F2437C">
      <w:pPr>
        <w:spacing w:line="48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  <w:r w:rsidRPr="00F2437C">
        <w:rPr>
          <w:rFonts w:ascii="Times New Roman" w:eastAsia="宋体" w:hAnsi="Times New Roman" w:cs="Times New Roman"/>
          <w:sz w:val="24"/>
          <w:szCs w:val="24"/>
        </w:rPr>
        <w:t>通讯地址：陕西省宝鸡市岐山县雍川镇杨柳村</w:t>
      </w:r>
      <w:r>
        <w:rPr>
          <w:rFonts w:ascii="Times New Roman" w:eastAsia="宋体" w:hAnsi="Times New Roman" w:cs="Times New Roman" w:hint="eastAsia"/>
          <w:sz w:val="24"/>
          <w:szCs w:val="24"/>
        </w:rPr>
        <w:t>四组</w:t>
      </w:r>
    </w:p>
    <w:p w14:paraId="02C41E3F" w14:textId="77777777" w:rsidR="00F2437C" w:rsidRPr="00F2437C" w:rsidRDefault="00F2437C" w:rsidP="00F2437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2437C">
        <w:rPr>
          <w:rFonts w:ascii="Times New Roman" w:eastAsia="宋体" w:hAnsi="Times New Roman" w:cs="Times New Roman"/>
          <w:sz w:val="24"/>
          <w:szCs w:val="24"/>
        </w:rPr>
        <w:t>联系电话：</w:t>
      </w:r>
      <w:r w:rsidRPr="00F2437C">
        <w:rPr>
          <w:rFonts w:ascii="Times New Roman" w:eastAsia="宋体" w:hAnsi="Times New Roman" w:cs="Times New Roman"/>
          <w:sz w:val="24"/>
          <w:szCs w:val="24"/>
        </w:rPr>
        <w:t>15877694120</w:t>
      </w:r>
    </w:p>
    <w:p w14:paraId="38C91767" w14:textId="77777777" w:rsidR="00F2437C" w:rsidRPr="00F2437C" w:rsidRDefault="00F2437C" w:rsidP="00F2437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2437C">
        <w:rPr>
          <w:rFonts w:ascii="Times New Roman" w:eastAsia="宋体" w:hAnsi="Times New Roman" w:cs="Times New Roman"/>
          <w:sz w:val="24"/>
          <w:szCs w:val="24"/>
        </w:rPr>
        <w:t>联系人：景总</w:t>
      </w:r>
    </w:p>
    <w:p w14:paraId="15938CF6" w14:textId="77777777" w:rsidR="00F2437C" w:rsidRPr="00F2437C" w:rsidRDefault="00F2437C" w:rsidP="00F2437C">
      <w:pPr>
        <w:spacing w:line="48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F2437C">
        <w:rPr>
          <w:rFonts w:ascii="Times New Roman" w:eastAsia="宋体" w:hAnsi="Times New Roman" w:cs="Times New Roman"/>
          <w:b/>
          <w:bCs/>
          <w:sz w:val="24"/>
          <w:szCs w:val="24"/>
        </w:rPr>
        <w:t>三、环评单位名称与联系方式</w:t>
      </w:r>
    </w:p>
    <w:p w14:paraId="589368DF" w14:textId="77777777" w:rsidR="00F2437C" w:rsidRPr="00F2437C" w:rsidRDefault="00F2437C" w:rsidP="00F2437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2437C">
        <w:rPr>
          <w:rFonts w:ascii="Times New Roman" w:eastAsia="宋体" w:hAnsi="Times New Roman" w:cs="Times New Roman"/>
          <w:sz w:val="24"/>
          <w:szCs w:val="24"/>
        </w:rPr>
        <w:t>环评单位：陕西清源环宇科技有限公司</w:t>
      </w:r>
    </w:p>
    <w:p w14:paraId="2A2B12FF" w14:textId="77777777" w:rsidR="00F2437C" w:rsidRPr="00F2437C" w:rsidRDefault="00F2437C" w:rsidP="00F2437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2437C">
        <w:rPr>
          <w:rFonts w:ascii="Times New Roman" w:eastAsia="宋体" w:hAnsi="Times New Roman" w:cs="Times New Roman"/>
          <w:sz w:val="24"/>
          <w:szCs w:val="24"/>
        </w:rPr>
        <w:t>联系电话：</w:t>
      </w:r>
      <w:r w:rsidRPr="00F2437C">
        <w:rPr>
          <w:rFonts w:ascii="Times New Roman" w:eastAsia="宋体" w:hAnsi="Times New Roman" w:cs="Times New Roman"/>
          <w:sz w:val="24"/>
          <w:szCs w:val="24"/>
        </w:rPr>
        <w:t>0917-3573196</w:t>
      </w:r>
    </w:p>
    <w:p w14:paraId="51848E43" w14:textId="77777777" w:rsidR="00F2437C" w:rsidRPr="00F2437C" w:rsidRDefault="00F2437C" w:rsidP="00F2437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2437C">
        <w:rPr>
          <w:rFonts w:ascii="Times New Roman" w:eastAsia="宋体" w:hAnsi="Times New Roman" w:cs="Times New Roman"/>
          <w:sz w:val="24"/>
          <w:szCs w:val="24"/>
        </w:rPr>
        <w:t>联系人：罗工</w:t>
      </w:r>
    </w:p>
    <w:p w14:paraId="65528112" w14:textId="77777777" w:rsidR="00F2437C" w:rsidRPr="00F2437C" w:rsidRDefault="00F2437C" w:rsidP="00F2437C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2437C">
        <w:rPr>
          <w:rFonts w:ascii="Times New Roman" w:eastAsia="宋体" w:hAnsi="Times New Roman" w:cs="Times New Roman"/>
          <w:sz w:val="24"/>
          <w:szCs w:val="24"/>
        </w:rPr>
        <w:t>电子邮箱：</w:t>
      </w:r>
      <w:r w:rsidRPr="00F2437C">
        <w:rPr>
          <w:rFonts w:ascii="Times New Roman" w:eastAsia="宋体" w:hAnsi="Times New Roman" w:cs="Times New Roman"/>
          <w:sz w:val="24"/>
          <w:szCs w:val="24"/>
        </w:rPr>
        <w:t>qyhy4321@163.com</w:t>
      </w:r>
    </w:p>
    <w:p w14:paraId="292E7C7D" w14:textId="77777777" w:rsidR="00F2437C" w:rsidRPr="009E2167" w:rsidRDefault="00F2437C" w:rsidP="00F2437C">
      <w:pPr>
        <w:spacing w:line="480" w:lineRule="auto"/>
        <w:ind w:firstLineChars="200" w:firstLine="480"/>
        <w:jc w:val="right"/>
        <w:rPr>
          <w:rFonts w:ascii="Times New Roman" w:eastAsia="宋体" w:hAnsi="Times New Roman" w:cs="Times New Roman"/>
          <w:sz w:val="24"/>
          <w:szCs w:val="24"/>
        </w:rPr>
      </w:pPr>
      <w:r w:rsidRPr="009E2167">
        <w:rPr>
          <w:rFonts w:ascii="Times New Roman" w:eastAsia="宋体" w:hAnsi="Times New Roman" w:cs="Times New Roman"/>
          <w:sz w:val="24"/>
          <w:szCs w:val="24"/>
        </w:rPr>
        <w:t>岐山县富祥养殖场</w:t>
      </w:r>
    </w:p>
    <w:p w14:paraId="776A7EEE" w14:textId="278FC7D0" w:rsidR="00F2437C" w:rsidRPr="00F2437C" w:rsidRDefault="00F2437C" w:rsidP="00F2437C">
      <w:pPr>
        <w:spacing w:line="480" w:lineRule="auto"/>
        <w:ind w:firstLineChars="200" w:firstLine="480"/>
        <w:jc w:val="right"/>
        <w:rPr>
          <w:rFonts w:ascii="Times New Roman" w:eastAsia="宋体" w:hAnsi="Times New Roman" w:cs="Times New Roman"/>
          <w:sz w:val="24"/>
          <w:szCs w:val="24"/>
        </w:rPr>
      </w:pPr>
      <w:r w:rsidRPr="009E2167">
        <w:rPr>
          <w:rFonts w:ascii="Times New Roman" w:eastAsia="宋体" w:hAnsi="Times New Roman" w:cs="Times New Roman"/>
          <w:sz w:val="24"/>
          <w:szCs w:val="24"/>
        </w:rPr>
        <w:t>2024</w:t>
      </w:r>
      <w:r w:rsidRPr="009E2167">
        <w:rPr>
          <w:rFonts w:ascii="Times New Roman" w:eastAsia="宋体" w:hAnsi="Times New Roman" w:cs="Times New Roman"/>
          <w:sz w:val="24"/>
          <w:szCs w:val="24"/>
        </w:rPr>
        <w:t>年</w:t>
      </w:r>
      <w:r w:rsidRPr="009E2167">
        <w:rPr>
          <w:rFonts w:ascii="Times New Roman" w:eastAsia="宋体" w:hAnsi="Times New Roman" w:cs="Times New Roman"/>
          <w:sz w:val="24"/>
          <w:szCs w:val="24"/>
        </w:rPr>
        <w:t>0</w:t>
      </w:r>
      <w:r w:rsidR="009E2167" w:rsidRPr="009E2167">
        <w:rPr>
          <w:rFonts w:ascii="Times New Roman" w:eastAsia="宋体" w:hAnsi="Times New Roman" w:cs="Times New Roman" w:hint="eastAsia"/>
          <w:sz w:val="24"/>
          <w:szCs w:val="24"/>
        </w:rPr>
        <w:t>8</w:t>
      </w:r>
      <w:r w:rsidRPr="009E2167">
        <w:rPr>
          <w:rFonts w:ascii="Times New Roman" w:eastAsia="宋体" w:hAnsi="Times New Roman" w:cs="Times New Roman"/>
          <w:sz w:val="24"/>
          <w:szCs w:val="24"/>
        </w:rPr>
        <w:t>月</w:t>
      </w:r>
      <w:r w:rsidR="009E2167" w:rsidRPr="009E2167">
        <w:rPr>
          <w:rFonts w:ascii="Times New Roman" w:eastAsia="宋体" w:hAnsi="Times New Roman" w:cs="Times New Roman" w:hint="eastAsia"/>
          <w:sz w:val="24"/>
          <w:szCs w:val="24"/>
        </w:rPr>
        <w:t>15</w:t>
      </w:r>
      <w:r w:rsidRPr="009E2167">
        <w:rPr>
          <w:rFonts w:ascii="Times New Roman" w:eastAsia="宋体" w:hAnsi="Times New Roman" w:cs="Times New Roman"/>
          <w:sz w:val="24"/>
          <w:szCs w:val="24"/>
        </w:rPr>
        <w:t>日</w:t>
      </w:r>
    </w:p>
    <w:p w14:paraId="59184754" w14:textId="1F1BB2C6" w:rsidR="00973633" w:rsidRPr="00F2437C" w:rsidRDefault="00973633" w:rsidP="00F2437C">
      <w:pPr>
        <w:spacing w:line="360" w:lineRule="auto"/>
        <w:ind w:firstLineChars="200" w:firstLine="480"/>
        <w:rPr>
          <w:rFonts w:ascii="Times New Roman" w:eastAsia="宋体" w:hAnsi="Times New Roman" w:cs="Times New Roman" w:hint="eastAsia"/>
          <w:sz w:val="24"/>
          <w:szCs w:val="24"/>
        </w:rPr>
      </w:pPr>
    </w:p>
    <w:sectPr w:rsidR="00973633" w:rsidRPr="00F243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23C5A0" w14:textId="77777777" w:rsidR="00E115BC" w:rsidRDefault="00E115BC" w:rsidP="006806C5">
      <w:pPr>
        <w:rPr>
          <w:rFonts w:hint="eastAsia"/>
        </w:rPr>
      </w:pPr>
      <w:r>
        <w:separator/>
      </w:r>
    </w:p>
  </w:endnote>
  <w:endnote w:type="continuationSeparator" w:id="0">
    <w:p w14:paraId="3EC34055" w14:textId="77777777" w:rsidR="00E115BC" w:rsidRDefault="00E115BC" w:rsidP="006806C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999C4D" w14:textId="77777777" w:rsidR="00E115BC" w:rsidRDefault="00E115BC" w:rsidP="006806C5">
      <w:pPr>
        <w:rPr>
          <w:rFonts w:hint="eastAsia"/>
        </w:rPr>
      </w:pPr>
      <w:r>
        <w:separator/>
      </w:r>
    </w:p>
  </w:footnote>
  <w:footnote w:type="continuationSeparator" w:id="0">
    <w:p w14:paraId="4D40AF4A" w14:textId="77777777" w:rsidR="00E115BC" w:rsidRDefault="00E115BC" w:rsidP="006806C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766"/>
    <w:rsid w:val="002C13C0"/>
    <w:rsid w:val="003127DD"/>
    <w:rsid w:val="0038152C"/>
    <w:rsid w:val="00515E3F"/>
    <w:rsid w:val="006806C5"/>
    <w:rsid w:val="00751766"/>
    <w:rsid w:val="008267A3"/>
    <w:rsid w:val="008B13EE"/>
    <w:rsid w:val="008C362F"/>
    <w:rsid w:val="00922D85"/>
    <w:rsid w:val="00973633"/>
    <w:rsid w:val="009C4040"/>
    <w:rsid w:val="009E2167"/>
    <w:rsid w:val="00A42A1C"/>
    <w:rsid w:val="00CD1D1A"/>
    <w:rsid w:val="00CE7B3C"/>
    <w:rsid w:val="00E115BC"/>
    <w:rsid w:val="00ED4232"/>
    <w:rsid w:val="00F24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4687F0"/>
  <w15:chartTrackingRefBased/>
  <w15:docId w15:val="{67572E7A-1B01-4DF0-9D60-BDC51E700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5176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517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5176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176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176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176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176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176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176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5176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517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517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5176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5176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5176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5176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5176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5176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5176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517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176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5176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517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5176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5176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5176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517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5176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5176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806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806C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806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806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莉欢 王</dc:creator>
  <cp:keywords/>
  <dc:description/>
  <cp:lastModifiedBy>莉欢 王</cp:lastModifiedBy>
  <cp:revision>3</cp:revision>
  <dcterms:created xsi:type="dcterms:W3CDTF">2024-08-15T03:20:00Z</dcterms:created>
  <dcterms:modified xsi:type="dcterms:W3CDTF">2024-08-15T03:47:00Z</dcterms:modified>
</cp:coreProperties>
</file>